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607F30" w14:textId="69A33EF4" w:rsidR="003E090A" w:rsidRDefault="003E090A" w:rsidP="003E09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>
        <w:rPr>
          <w:b/>
          <w:noProof/>
          <w:sz w:val="24"/>
        </w:rPr>
        <w:t>4539</w:t>
      </w:r>
    </w:p>
    <w:p w14:paraId="2AFC4B33" w14:textId="77777777" w:rsidR="003E090A" w:rsidRDefault="003E090A" w:rsidP="003E090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0988AF10" w14:textId="012611B7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470DF6">
        <w:rPr>
          <w:b/>
          <w:noProof/>
          <w:sz w:val="24"/>
        </w:rPr>
        <w:t>7</w:t>
      </w:r>
      <w:r w:rsidR="00196B59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 w:rsidR="00A70448">
        <w:rPr>
          <w:b/>
          <w:i/>
          <w:noProof/>
          <w:sz w:val="28"/>
        </w:rPr>
        <w:t>2</w:t>
      </w:r>
      <w:r w:rsidR="00A91B82">
        <w:rPr>
          <w:b/>
          <w:i/>
          <w:noProof/>
          <w:sz w:val="28"/>
        </w:rPr>
        <w:t>0647</w:t>
      </w:r>
    </w:p>
    <w:p w14:paraId="3A7BAEE1" w14:textId="605AE463"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AA4FF3">
        <w:rPr>
          <w:sz w:val="24"/>
        </w:rPr>
        <w:t>16 - 20 May</w:t>
      </w:r>
      <w:r w:rsidR="00A70448">
        <w:rPr>
          <w:sz w:val="24"/>
        </w:rPr>
        <w:t xml:space="preserve"> 2022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06F0796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B568C0">
        <w:rPr>
          <w:rFonts w:ascii="Arial" w:hAnsi="Arial" w:cs="Arial"/>
          <w:b/>
          <w:sz w:val="22"/>
          <w:szCs w:val="22"/>
        </w:rPr>
        <w:t>ETSI Plugtest #6 Observation 10.1.11</w:t>
      </w:r>
    </w:p>
    <w:p w14:paraId="06BA196E" w14:textId="526E4F4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C6E4D6E" w14:textId="79EACC8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73DB6">
        <w:rPr>
          <w:rFonts w:ascii="Arial" w:hAnsi="Arial" w:cs="Arial"/>
          <w:b/>
          <w:bCs/>
          <w:sz w:val="22"/>
          <w:szCs w:val="22"/>
        </w:rPr>
        <w:t>Rel-16</w:t>
      </w:r>
    </w:p>
    <w:bookmarkEnd w:id="2"/>
    <w:bookmarkEnd w:id="3"/>
    <w:bookmarkEnd w:id="4"/>
    <w:p w14:paraId="1E9D3ED8" w14:textId="4D202DE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73DB6">
        <w:rPr>
          <w:rFonts w:ascii="Arial" w:hAnsi="Arial" w:cs="Arial"/>
          <w:b/>
          <w:bCs/>
          <w:sz w:val="22"/>
          <w:szCs w:val="22"/>
        </w:rPr>
        <w:t>Mission Critical Services Security Enhancements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973DB6">
        <w:rPr>
          <w:rFonts w:ascii="Arial" w:hAnsi="Arial" w:cs="Arial"/>
          <w:b/>
          <w:bCs/>
          <w:sz w:val="22"/>
          <w:szCs w:val="22"/>
        </w:rPr>
        <w:t>(MCXSec)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12C93744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D6872">
        <w:rPr>
          <w:rFonts w:ascii="Arial" w:hAnsi="Arial" w:cs="Arial"/>
          <w:b/>
          <w:sz w:val="22"/>
          <w:szCs w:val="22"/>
        </w:rPr>
        <w:t>TSG SA WG</w:t>
      </w:r>
      <w:r w:rsidR="00B568C0">
        <w:rPr>
          <w:rFonts w:ascii="Arial" w:hAnsi="Arial" w:cs="Arial"/>
          <w:b/>
          <w:sz w:val="22"/>
          <w:szCs w:val="22"/>
        </w:rPr>
        <w:t>3</w:t>
      </w:r>
    </w:p>
    <w:p w14:paraId="2548326B" w14:textId="2F60930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D6872">
        <w:rPr>
          <w:rFonts w:ascii="Arial" w:hAnsi="Arial" w:cs="Arial"/>
          <w:b/>
          <w:bCs/>
          <w:sz w:val="22"/>
          <w:szCs w:val="22"/>
        </w:rPr>
        <w:t>TSG CT WG</w:t>
      </w:r>
      <w:r w:rsidR="00B568C0">
        <w:rPr>
          <w:rFonts w:ascii="Arial" w:hAnsi="Arial" w:cs="Arial"/>
          <w:b/>
          <w:bCs/>
          <w:sz w:val="22"/>
          <w:szCs w:val="22"/>
        </w:rPr>
        <w:t>1</w:t>
      </w:r>
    </w:p>
    <w:p w14:paraId="5DC2ED77" w14:textId="078C7DB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50FA3DD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568C0">
        <w:rPr>
          <w:rFonts w:ascii="Arial" w:hAnsi="Arial" w:cs="Arial"/>
          <w:b/>
          <w:bCs/>
          <w:sz w:val="22"/>
          <w:szCs w:val="22"/>
        </w:rPr>
        <w:t>Tim Woodward</w:t>
      </w:r>
    </w:p>
    <w:p w14:paraId="2F9E069A" w14:textId="660E4D3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568C0">
        <w:rPr>
          <w:rFonts w:ascii="Arial" w:hAnsi="Arial" w:cs="Arial"/>
          <w:b/>
          <w:bCs/>
          <w:sz w:val="22"/>
          <w:szCs w:val="22"/>
        </w:rPr>
        <w:t>tim.woodward@motorolasolutions.com</w:t>
      </w:r>
    </w:p>
    <w:p w14:paraId="5C701869" w14:textId="00E29C0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568C0">
        <w:rPr>
          <w:rFonts w:ascii="Arial" w:hAnsi="Arial" w:cs="Arial"/>
          <w:b/>
          <w:bCs/>
          <w:sz w:val="22"/>
          <w:szCs w:val="22"/>
        </w:rPr>
        <w:t>+1-480-797-8877</w:t>
      </w:r>
    </w:p>
    <w:p w14:paraId="10885E3C" w14:textId="77777777" w:rsidR="00B568C0" w:rsidRPr="004E3939" w:rsidRDefault="00B568C0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172E6FBC" w:rsidR="00B97703" w:rsidRPr="00B568C0" w:rsidRDefault="00B97703" w:rsidP="00B568C0">
      <w:pPr>
        <w:spacing w:after="60"/>
        <w:ind w:left="1985" w:hanging="1985"/>
        <w:rPr>
          <w:rFonts w:ascii="Arial" w:hAnsi="Arial" w:cs="Arial"/>
          <w:bCs/>
        </w:rPr>
      </w:pPr>
      <w:r w:rsidRPr="00973DB6">
        <w:rPr>
          <w:rFonts w:ascii="Arial" w:hAnsi="Arial" w:cs="Arial"/>
          <w:b/>
          <w:sz w:val="22"/>
          <w:szCs w:val="22"/>
        </w:rPr>
        <w:t>Attachments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Cs/>
        </w:rPr>
        <w:tab/>
      </w:r>
      <w:r w:rsidR="00B568C0" w:rsidRPr="00B568C0">
        <w:rPr>
          <w:rFonts w:ascii="Arial" w:hAnsi="Arial" w:cs="Arial"/>
          <w:b/>
          <w:bCs/>
          <w:sz w:val="22"/>
          <w:szCs w:val="22"/>
        </w:rPr>
        <w:t>NONE</w:t>
      </w: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97D583E" w14:textId="036880E8" w:rsidR="00B97703" w:rsidRPr="00973DB6" w:rsidRDefault="002572EA" w:rsidP="00973DB6">
      <w:r>
        <w:t xml:space="preserve">As described in the </w:t>
      </w:r>
      <w:r w:rsidRPr="00973DB6">
        <w:t>“6th ETSI Plugtests Report V100</w:t>
      </w:r>
      <w:r>
        <w:t xml:space="preserve">” document, observation 10.1.11 </w:t>
      </w:r>
      <w:r w:rsidR="00973DB6">
        <w:t>states</w:t>
      </w:r>
      <w:r w:rsidR="00FE08DA" w:rsidRPr="00973DB6">
        <w:t xml:space="preserve"> the following;</w:t>
      </w:r>
    </w:p>
    <w:p w14:paraId="3AC04598" w14:textId="77777777" w:rsidR="00FE08DA" w:rsidRDefault="00FE08DA" w:rsidP="00FE08DA">
      <w:pPr>
        <w:pStyle w:val="Default"/>
        <w:rPr>
          <w:sz w:val="28"/>
          <w:szCs w:val="28"/>
        </w:rPr>
      </w:pPr>
      <w:r w:rsidRPr="00973DB6">
        <w:rPr>
          <w:rFonts w:ascii="Times New Roman" w:hAnsi="Times New Roman" w:cs="Times New Roman"/>
          <w:color w:val="auto"/>
          <w:sz w:val="20"/>
          <w:szCs w:val="20"/>
          <w:lang w:val="en-GB"/>
        </w:rPr>
        <w:t>“</w:t>
      </w:r>
      <w:r>
        <w:rPr>
          <w:sz w:val="28"/>
          <w:szCs w:val="28"/>
        </w:rPr>
        <w:t xml:space="preserve">10.1.11 [EDITORIAL] Wording not clear in TS 33.180 </w:t>
      </w:r>
    </w:p>
    <w:p w14:paraId="7D3AA0D2" w14:textId="77777777" w:rsidR="00FE08DA" w:rsidRDefault="00FE08DA" w:rsidP="00FE08DA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Section 7.4.2: "As a result of this mechanism, the group members share a GMK and GUK-ID" </w:t>
      </w:r>
    </w:p>
    <w:p w14:paraId="2184DC70" w14:textId="0F4D4ACD" w:rsidR="00FE08DA" w:rsidRDefault="00FE08DA" w:rsidP="00FE08DA">
      <w:pPr>
        <w:spacing w:after="120"/>
        <w:ind w:left="993" w:hanging="993"/>
        <w:rPr>
          <w:rFonts w:ascii="Arial" w:hAnsi="Arial" w:cs="Arial"/>
          <w:b/>
        </w:rPr>
      </w:pPr>
      <w:r>
        <w:t>But each one has a different GUK-ID. So could be good to be rephrased, there it suggests they share the same one.</w:t>
      </w:r>
      <w:r w:rsidRPr="00973DB6">
        <w:t>”</w:t>
      </w:r>
    </w:p>
    <w:p w14:paraId="77407DD9" w14:textId="2F0EDF5B" w:rsidR="002572EA" w:rsidRDefault="00973DB6" w:rsidP="00973DB6">
      <w:r>
        <w:t>Bec</w:t>
      </w:r>
      <w:r w:rsidR="00FE08DA">
        <w:t>ause the 6</w:t>
      </w:r>
      <w:r w:rsidR="00FE08DA" w:rsidRPr="00FE08DA">
        <w:rPr>
          <w:vertAlign w:val="superscript"/>
        </w:rPr>
        <w:t>th</w:t>
      </w:r>
      <w:r w:rsidR="00FE08DA">
        <w:t xml:space="preserve"> ETSI </w:t>
      </w:r>
      <w:r>
        <w:t>p</w:t>
      </w:r>
      <w:r w:rsidR="00FE08DA">
        <w:t xml:space="preserve">lugtests were based on Release 16, SA3 has addressed </w:t>
      </w:r>
      <w:r w:rsidR="002572EA">
        <w:t xml:space="preserve">ETSI plugtest </w:t>
      </w:r>
      <w:r w:rsidR="00FE08DA">
        <w:t xml:space="preserve">observation 10.1.11 </w:t>
      </w:r>
      <w:r w:rsidR="002572EA">
        <w:t>for</w:t>
      </w:r>
      <w:r w:rsidR="00FE08DA">
        <w:t xml:space="preserve"> release 16 and has mirrored the change into release 17.</w:t>
      </w:r>
    </w:p>
    <w:p w14:paraId="233B5F42" w14:textId="7079445C" w:rsidR="00FE08DA" w:rsidRDefault="002572EA" w:rsidP="00973DB6">
      <w:r>
        <w:t xml:space="preserve">SA3 now considers </w:t>
      </w:r>
      <w:r w:rsidRPr="00973DB6">
        <w:t>6th ETSI Plugtests Report V100</w:t>
      </w:r>
      <w:r>
        <w:t xml:space="preserve"> observation 10.1.11 to be resolved.</w:t>
      </w:r>
    </w:p>
    <w:p w14:paraId="51191B83" w14:textId="12FFDFCB" w:rsidR="00FE08DA" w:rsidRDefault="00FE08DA" w:rsidP="00973DB6">
      <w:r>
        <w:t xml:space="preserve">Please refer to </w:t>
      </w:r>
      <w:r w:rsidR="00973DB6">
        <w:t xml:space="preserve">(R16 and R17) 3GPP TS </w:t>
      </w:r>
      <w:r>
        <w:t>33.180 clause 7.4.2</w:t>
      </w:r>
      <w:r w:rsidR="00973DB6">
        <w:t xml:space="preserve"> for the resulting clarifications.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6BF0961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B568C0">
        <w:rPr>
          <w:rFonts w:ascii="Arial" w:hAnsi="Arial" w:cs="Arial"/>
          <w:b/>
        </w:rPr>
        <w:t xml:space="preserve">:   </w:t>
      </w:r>
      <w:r w:rsidR="000F6242">
        <w:rPr>
          <w:rFonts w:ascii="Arial" w:hAnsi="Arial" w:cs="Arial"/>
          <w:b/>
        </w:rPr>
        <w:t xml:space="preserve"> </w:t>
      </w:r>
      <w:r w:rsidR="00B568C0">
        <w:rPr>
          <w:rFonts w:ascii="Arial" w:hAnsi="Arial" w:cs="Arial"/>
          <w:b/>
        </w:rPr>
        <w:t>TSG CT WG1</w:t>
      </w:r>
      <w:r>
        <w:rPr>
          <w:rFonts w:ascii="Arial" w:hAnsi="Arial" w:cs="Arial"/>
          <w:b/>
        </w:rPr>
        <w:t xml:space="preserve"> </w:t>
      </w:r>
    </w:p>
    <w:p w14:paraId="066613F7" w14:textId="0723F766" w:rsidR="00B97703" w:rsidRPr="00973DB6" w:rsidRDefault="00B97703" w:rsidP="00973DB6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B568C0" w:rsidRPr="00B568C0">
        <w:rPr>
          <w:rFonts w:ascii="Arial" w:hAnsi="Arial" w:cs="Arial"/>
          <w:b/>
        </w:rPr>
        <w:t xml:space="preserve">SA3 asks CT1 to use this information as applicable </w:t>
      </w:r>
      <w:r w:rsidR="00973DB6">
        <w:rPr>
          <w:rFonts w:ascii="Arial" w:hAnsi="Arial" w:cs="Arial"/>
          <w:b/>
        </w:rPr>
        <w:t>in</w:t>
      </w:r>
      <w:r w:rsidR="00B568C0" w:rsidRPr="00B568C0">
        <w:rPr>
          <w:rFonts w:ascii="Arial" w:hAnsi="Arial" w:cs="Arial"/>
          <w:b/>
        </w:rPr>
        <w:t xml:space="preserve"> track</w:t>
      </w:r>
      <w:r w:rsidR="00973DB6">
        <w:rPr>
          <w:rFonts w:ascii="Arial" w:hAnsi="Arial" w:cs="Arial"/>
          <w:b/>
        </w:rPr>
        <w:t>ing</w:t>
      </w:r>
      <w:r w:rsidR="00B568C0" w:rsidRPr="00B568C0">
        <w:rPr>
          <w:rFonts w:ascii="Arial" w:hAnsi="Arial" w:cs="Arial"/>
          <w:b/>
        </w:rPr>
        <w:t xml:space="preserve"> ETSI Plugtest observations.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72B9F9C" w14:textId="38AA64FB" w:rsidR="00A70448" w:rsidRDefault="00103FF1" w:rsidP="002F1940">
      <w:r>
        <w:t>SA3#107</w:t>
      </w:r>
      <w:r w:rsidR="003F5E20">
        <w:t>e-Bis</w:t>
      </w:r>
      <w:r>
        <w:tab/>
      </w:r>
      <w:r w:rsidR="003F5E20">
        <w:t>27 June - 1 July</w:t>
      </w:r>
      <w:r>
        <w:t xml:space="preserve"> 2022</w:t>
      </w:r>
      <w:r>
        <w:tab/>
        <w:t>electronic meeting</w:t>
      </w:r>
    </w:p>
    <w:p w14:paraId="7BF0CD1E" w14:textId="31850309" w:rsidR="003F5E20" w:rsidRPr="001A14F2" w:rsidRDefault="003F5E20" w:rsidP="002F1940">
      <w:r>
        <w:t>SA3#108e</w:t>
      </w:r>
      <w:r>
        <w:tab/>
      </w:r>
      <w:r w:rsidR="009963AC">
        <w:t xml:space="preserve">22 -26 August 2022 </w:t>
      </w:r>
      <w:r w:rsidR="009963AC">
        <w:tab/>
        <w:t>Goteborg, Sweden</w:t>
      </w:r>
    </w:p>
    <w:p w14:paraId="054FEDCB" w14:textId="77777777" w:rsidR="006052AD" w:rsidRPr="001A14F2" w:rsidRDefault="006052AD" w:rsidP="002F1940"/>
    <w:sectPr w:rsidR="006052AD" w:rsidRPr="001A14F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AABBBB" w14:textId="77777777" w:rsidR="0052567D" w:rsidRDefault="0052567D">
      <w:pPr>
        <w:spacing w:after="0"/>
      </w:pPr>
      <w:r>
        <w:separator/>
      </w:r>
    </w:p>
  </w:endnote>
  <w:endnote w:type="continuationSeparator" w:id="0">
    <w:p w14:paraId="5F26E3CE" w14:textId="77777777" w:rsidR="0052567D" w:rsidRDefault="0052567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B898B5" w14:textId="77777777" w:rsidR="0052567D" w:rsidRDefault="0052567D">
      <w:pPr>
        <w:spacing w:after="0"/>
      </w:pPr>
      <w:r>
        <w:separator/>
      </w:r>
    </w:p>
  </w:footnote>
  <w:footnote w:type="continuationSeparator" w:id="0">
    <w:p w14:paraId="44E2A211" w14:textId="77777777" w:rsidR="0052567D" w:rsidRDefault="0052567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F6242"/>
    <w:rsid w:val="00103FF1"/>
    <w:rsid w:val="00196B59"/>
    <w:rsid w:val="001A14F2"/>
    <w:rsid w:val="001B3A86"/>
    <w:rsid w:val="001B763F"/>
    <w:rsid w:val="00220060"/>
    <w:rsid w:val="00226381"/>
    <w:rsid w:val="002473B2"/>
    <w:rsid w:val="002572EA"/>
    <w:rsid w:val="002869FE"/>
    <w:rsid w:val="002E01C1"/>
    <w:rsid w:val="002F1940"/>
    <w:rsid w:val="00322204"/>
    <w:rsid w:val="00383545"/>
    <w:rsid w:val="003E090A"/>
    <w:rsid w:val="003F5E20"/>
    <w:rsid w:val="00433500"/>
    <w:rsid w:val="00433F71"/>
    <w:rsid w:val="00440D43"/>
    <w:rsid w:val="00470DF6"/>
    <w:rsid w:val="004E3939"/>
    <w:rsid w:val="004F745B"/>
    <w:rsid w:val="0052567D"/>
    <w:rsid w:val="00526DDD"/>
    <w:rsid w:val="006052AD"/>
    <w:rsid w:val="0073766B"/>
    <w:rsid w:val="00770179"/>
    <w:rsid w:val="007F4F92"/>
    <w:rsid w:val="008D772F"/>
    <w:rsid w:val="009603F6"/>
    <w:rsid w:val="00973DB6"/>
    <w:rsid w:val="009963AC"/>
    <w:rsid w:val="0099764C"/>
    <w:rsid w:val="00A70448"/>
    <w:rsid w:val="00A91B82"/>
    <w:rsid w:val="00AA4FF3"/>
    <w:rsid w:val="00AE1B3E"/>
    <w:rsid w:val="00B568C0"/>
    <w:rsid w:val="00B97703"/>
    <w:rsid w:val="00BA3D66"/>
    <w:rsid w:val="00BD6872"/>
    <w:rsid w:val="00CD2C2E"/>
    <w:rsid w:val="00CF6087"/>
    <w:rsid w:val="00E2241D"/>
    <w:rsid w:val="00F25496"/>
    <w:rsid w:val="00F667CF"/>
    <w:rsid w:val="00F803BE"/>
    <w:rsid w:val="00FE0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Default">
    <w:name w:val="Default"/>
    <w:rsid w:val="00FE08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269</TotalTime>
  <Pages>1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1551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24.379_CR0805R2_(Rel-17)_enhMCPTT-CT</cp:lastModifiedBy>
  <cp:revision>16</cp:revision>
  <cp:lastPrinted>2002-04-23T07:10:00Z</cp:lastPrinted>
  <dcterms:created xsi:type="dcterms:W3CDTF">2021-12-23T17:29:00Z</dcterms:created>
  <dcterms:modified xsi:type="dcterms:W3CDTF">2022-07-01T12:46:00Z</dcterms:modified>
</cp:coreProperties>
</file>